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Chars="2500"/>
        <w:jc w:val="both"/>
        <w:rPr>
          <w:rFonts w:hint="default" w:ascii="Times New Roman Regular" w:hAnsi="Times New Roman Regular" w:cs="Times New Roman Regular"/>
          <w:i/>
          <w:iCs/>
          <w:sz w:val="24"/>
          <w:szCs w:val="24"/>
        </w:rPr>
      </w:pPr>
    </w:p>
    <w:p>
      <w:pPr>
        <w:ind w:leftChars="2600"/>
        <w:jc w:val="both"/>
        <w:rPr>
          <w:rFonts w:hint="default" w:ascii="Times New Roman Regular" w:hAnsi="Times New Roman Regular" w:cs="Times New Roman Regular"/>
          <w:i/>
          <w:iCs/>
          <w:sz w:val="24"/>
          <w:szCs w:val="24"/>
        </w:rPr>
      </w:pPr>
      <w:r>
        <w:rPr>
          <w:rFonts w:hint="default" w:ascii="Times New Roman Regular" w:hAnsi="Times New Roman Regular" w:cs="Times New Roman Regular"/>
          <w:i/>
          <w:iCs/>
          <w:sz w:val="24"/>
          <w:szCs w:val="24"/>
        </w:rPr>
        <w:t xml:space="preserve">Załącznik nr 2 do ogłoszenia </w:t>
      </w:r>
    </w:p>
    <w:p>
      <w:pPr>
        <w:ind w:leftChars="2500"/>
        <w:jc w:val="both"/>
        <w:rPr>
          <w:rFonts w:hint="default" w:ascii="Times New Roman Regular" w:hAnsi="Times New Roman Regular" w:cs="Times New Roman Regular"/>
          <w:i/>
          <w:iCs/>
          <w:sz w:val="24"/>
          <w:szCs w:val="24"/>
        </w:rPr>
      </w:pPr>
    </w:p>
    <w:p>
      <w:pPr>
        <w:jc w:val="both"/>
        <w:rPr>
          <w:rFonts w:hint="default" w:ascii="Times New Roman Regular" w:hAnsi="Times New Roman Regular" w:cs="Times New Roman Regular"/>
          <w:i/>
          <w:iCs/>
          <w:sz w:val="24"/>
          <w:szCs w:val="24"/>
        </w:rPr>
      </w:pPr>
    </w:p>
    <w:p>
      <w:pPr>
        <w:pStyle w:val="10"/>
        <w:spacing w:line="360" w:lineRule="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UMOWA SPRZEDAŻY</w:t>
      </w:r>
    </w:p>
    <w:p>
      <w:pPr>
        <w:spacing w:line="360" w:lineRule="auto"/>
        <w:jc w:val="both"/>
        <w:rPr>
          <w:rFonts w:hint="default" w:ascii="Times New Roman Regular" w:hAnsi="Times New Roman Regular" w:cs="Times New Roman Regular"/>
          <w:sz w:val="24"/>
          <w:szCs w:val="24"/>
        </w:rPr>
      </w:pPr>
    </w:p>
    <w:p>
      <w:pPr>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zawarta w dniu  .......................... w Lublinie, pomiędzy:</w:t>
      </w:r>
    </w:p>
    <w:p>
      <w:pPr>
        <w:spacing w:line="360" w:lineRule="auto"/>
        <w:jc w:val="both"/>
        <w:rPr>
          <w:rFonts w:hint="default" w:ascii="Times New Roman Regular" w:hAnsi="Times New Roman Regular" w:cs="Times New Roman Regular"/>
          <w:sz w:val="24"/>
          <w:szCs w:val="24"/>
        </w:rPr>
      </w:pPr>
    </w:p>
    <w:p>
      <w:pPr>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1 Wojskowym Szpitalem Klinicznym z Polikliniką Samodzielnym Publicznym Zakładem Opieki Zdrowotnej</w:t>
      </w:r>
      <w:r>
        <w:rPr>
          <w:rFonts w:hint="default" w:ascii="Times New Roman Regular" w:hAnsi="Times New Roman Regular" w:cs="Times New Roman Regular"/>
          <w:b/>
          <w:sz w:val="24"/>
          <w:szCs w:val="24"/>
        </w:rPr>
        <w:t xml:space="preserve"> w Lublinie</w:t>
      </w:r>
      <w:r>
        <w:rPr>
          <w:rFonts w:hint="default" w:ascii="Times New Roman Regular" w:hAnsi="Times New Roman Regular" w:cs="Times New Roman Regular"/>
          <w:sz w:val="24"/>
          <w:szCs w:val="24"/>
        </w:rPr>
        <w:t>, Al. Racławickie 23, 20-049 Lublin, NIP 712 241 08 20, REGON 431022232, wpisanym do rejestru stowarzyszeń, innych organizacji społecznych i zawodowych, fundacji oraz samodzielnych publicznych zakładów opieki zdrowotnej prowadzonego przez Sąd Rejonowy Lublin – Wschód w Lublinie z siedzibą w Świdniku VI Wydział Gospodarczy KRS pod numerem 0000026235, zwanym dalej „</w:t>
      </w:r>
      <w:r>
        <w:rPr>
          <w:rFonts w:hint="default" w:ascii="Times New Roman Regular" w:hAnsi="Times New Roman Regular" w:cs="Times New Roman Regular"/>
          <w:b/>
          <w:bCs/>
          <w:sz w:val="24"/>
          <w:szCs w:val="24"/>
        </w:rPr>
        <w:t>Sprzedającym</w:t>
      </w:r>
      <w:r>
        <w:rPr>
          <w:rFonts w:hint="default" w:ascii="Times New Roman Regular" w:hAnsi="Times New Roman Regular" w:cs="Times New Roman Regular"/>
          <w:sz w:val="24"/>
          <w:szCs w:val="24"/>
        </w:rPr>
        <w:t>”, reprezentowanym przez:</w:t>
      </w:r>
    </w:p>
    <w:p>
      <w:pPr>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w:t>
      </w:r>
    </w:p>
    <w:p>
      <w:pPr>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spacing w:val="-20"/>
          <w:sz w:val="24"/>
          <w:szCs w:val="24"/>
        </w:rPr>
        <w:t>a</w:t>
      </w:r>
      <w:r>
        <w:rPr>
          <w:rFonts w:hint="default" w:ascii="Times New Roman Regular" w:hAnsi="Times New Roman Regular" w:cs="Times New Roman Regular"/>
          <w:color w:val="000000"/>
          <w:spacing w:val="-20"/>
          <w:sz w:val="24"/>
          <w:szCs w:val="24"/>
        </w:rPr>
        <w:tab/>
      </w:r>
    </w:p>
    <w:p>
      <w:pPr>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 xml:space="preserve"> ..................................... z siedzibą ........................ , </w:t>
      </w:r>
    </w:p>
    <w:p>
      <w:pPr>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Cs/>
          <w:sz w:val="24"/>
          <w:szCs w:val="24"/>
        </w:rPr>
        <w:t>reprezentowaną (-ym) przez:</w:t>
      </w:r>
    </w:p>
    <w:p>
      <w:pPr>
        <w:pStyle w:val="11"/>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bCs/>
          <w:sz w:val="24"/>
          <w:szCs w:val="24"/>
        </w:rPr>
        <w:t>………………………………………………………….</w:t>
      </w:r>
    </w:p>
    <w:p>
      <w:pPr>
        <w:pStyle w:val="11"/>
        <w:spacing w:line="36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zwaną (-ym) dalej „</w:t>
      </w:r>
      <w:r>
        <w:rPr>
          <w:rFonts w:hint="default" w:ascii="Times New Roman Regular" w:hAnsi="Times New Roman Regular" w:cs="Times New Roman Regular"/>
          <w:b/>
          <w:sz w:val="24"/>
          <w:szCs w:val="24"/>
        </w:rPr>
        <w:t>Kupującym”</w:t>
      </w:r>
    </w:p>
    <w:p>
      <w:pPr>
        <w:spacing w:line="360" w:lineRule="auto"/>
        <w:jc w:val="both"/>
        <w:rPr>
          <w:rFonts w:hint="default" w:ascii="Times New Roman Regular" w:hAnsi="Times New Roman Regular" w:cs="Times New Roman Regular"/>
          <w:sz w:val="24"/>
          <w:szCs w:val="24"/>
        </w:rPr>
      </w:pPr>
    </w:p>
    <w:p>
      <w:pPr>
        <w:spacing w:line="360" w:lineRule="auto"/>
        <w:ind w:firstLine="420" w:firstLineChars="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Umowa niniejsza zostaje zawarta na podstawie przeprowadzonego przetargu publicznego na zbycie zbędnego składnika rzeczowego majątku ruchomego 1. Wojskowego Szpitala Klinicznego z Polikliniką SP ZOZ w Lublinie</w:t>
      </w:r>
    </w:p>
    <w:p>
      <w:pPr>
        <w:spacing w:line="360" w:lineRule="auto"/>
        <w:jc w:val="both"/>
        <w:rPr>
          <w:rFonts w:hint="default" w:ascii="Times New Roman Regular" w:hAnsi="Times New Roman Regular" w:cs="Times New Roman Regular"/>
          <w:b/>
          <w:bCs/>
          <w:sz w:val="24"/>
          <w:szCs w:val="24"/>
        </w:rPr>
      </w:pPr>
    </w:p>
    <w:p>
      <w:pPr>
        <w:spacing w:after="0" w:line="240" w:lineRule="auto"/>
        <w:jc w:val="center"/>
        <w:rPr>
          <w:rFonts w:hint="default" w:ascii="Times New Roman Regular" w:hAnsi="Times New Roman Regular" w:eastAsia="Times New Roman" w:cs="Times New Roman Regular"/>
          <w:b/>
          <w:sz w:val="24"/>
          <w:szCs w:val="24"/>
          <w:lang w:eastAsia="pl-PL"/>
        </w:rPr>
      </w:pPr>
      <w:r>
        <w:rPr>
          <w:rFonts w:hint="default" w:ascii="Times New Roman Regular" w:hAnsi="Times New Roman Regular" w:eastAsia="Times New Roman" w:cs="Times New Roman Regular"/>
          <w:b/>
          <w:sz w:val="24"/>
          <w:szCs w:val="24"/>
          <w:lang w:eastAsia="pl-PL"/>
        </w:rPr>
        <w:t>§ 1</w:t>
      </w:r>
    </w:p>
    <w:p>
      <w:pPr>
        <w:spacing w:after="0" w:line="240" w:lineRule="auto"/>
        <w:rPr>
          <w:rFonts w:hint="default" w:ascii="Times New Roman Regular" w:hAnsi="Times New Roman Regular" w:eastAsia="Times New Roman" w:cs="Times New Roman Regular"/>
          <w:sz w:val="24"/>
          <w:szCs w:val="24"/>
          <w:lang w:eastAsia="pl-PL"/>
        </w:rPr>
      </w:pPr>
    </w:p>
    <w:p>
      <w:pPr>
        <w:spacing w:after="0" w:line="360" w:lineRule="auto"/>
        <w:jc w:val="both"/>
        <w:rPr>
          <w:rFonts w:hint="default" w:ascii="Times New Roman Regular" w:hAnsi="Times New Roman Regular" w:eastAsia="Times New Roman" w:cs="Times New Roman Regular"/>
          <w:sz w:val="24"/>
          <w:szCs w:val="24"/>
          <w:lang w:eastAsia="pl-PL"/>
        </w:rPr>
      </w:pPr>
      <w:r>
        <w:rPr>
          <w:rFonts w:hint="default" w:ascii="Times New Roman Regular" w:hAnsi="Times New Roman Regular" w:eastAsia="Times New Roman" w:cs="Times New Roman Regular"/>
          <w:sz w:val="24"/>
          <w:szCs w:val="24"/>
          <w:lang w:eastAsia="pl-PL"/>
        </w:rPr>
        <w:t>Sprzedający sprzedaje, a Kupujący kupuje Tomograf komputerowy Lightspeed Pro, producent: GE Medical System, rok produkcji 2006, numer fabryczny: 10319004YM4 (dalej jako: Urządzenie).</w:t>
      </w:r>
    </w:p>
    <w:p>
      <w:pPr>
        <w:spacing w:after="0" w:line="240" w:lineRule="auto"/>
        <w:jc w:val="both"/>
        <w:rPr>
          <w:rFonts w:hint="default" w:ascii="Times New Roman Regular" w:hAnsi="Times New Roman Regular" w:eastAsia="Times New Roman" w:cs="Times New Roman Regular"/>
          <w:b/>
          <w:sz w:val="24"/>
          <w:szCs w:val="24"/>
          <w:lang w:eastAsia="pl-PL"/>
        </w:rPr>
      </w:pPr>
    </w:p>
    <w:p>
      <w:pPr>
        <w:spacing w:after="0" w:line="240" w:lineRule="auto"/>
        <w:jc w:val="center"/>
        <w:rPr>
          <w:rFonts w:hint="default" w:ascii="Times New Roman Regular" w:hAnsi="Times New Roman Regular" w:eastAsia="Times New Roman" w:cs="Times New Roman Regular"/>
          <w:b/>
          <w:sz w:val="24"/>
          <w:szCs w:val="24"/>
          <w:lang w:eastAsia="pl-PL"/>
        </w:rPr>
      </w:pPr>
      <w:r>
        <w:rPr>
          <w:rFonts w:hint="default" w:ascii="Times New Roman Regular" w:hAnsi="Times New Roman Regular" w:eastAsia="Times New Roman" w:cs="Times New Roman Regular"/>
          <w:b/>
          <w:sz w:val="24"/>
          <w:szCs w:val="24"/>
          <w:lang w:eastAsia="pl-PL"/>
        </w:rPr>
        <w:t>§ 2</w:t>
      </w:r>
    </w:p>
    <w:p>
      <w:pPr>
        <w:spacing w:after="0" w:line="240" w:lineRule="auto"/>
        <w:rPr>
          <w:rFonts w:hint="default" w:ascii="Times New Roman Regular" w:hAnsi="Times New Roman Regular" w:eastAsia="Times New Roman" w:cs="Times New Roman Regular"/>
          <w:sz w:val="24"/>
          <w:szCs w:val="24"/>
          <w:lang w:eastAsia="pl-PL"/>
        </w:rPr>
      </w:pPr>
    </w:p>
    <w:p>
      <w:pPr>
        <w:spacing w:after="0" w:line="360" w:lineRule="auto"/>
        <w:jc w:val="both"/>
        <w:rPr>
          <w:rFonts w:hint="default" w:ascii="Times New Roman Regular" w:hAnsi="Times New Roman Regular" w:eastAsia="Times New Roman" w:cs="Times New Roman Regular"/>
          <w:sz w:val="24"/>
          <w:szCs w:val="24"/>
          <w:lang w:eastAsia="pl-PL"/>
        </w:rPr>
      </w:pPr>
      <w:r>
        <w:rPr>
          <w:rFonts w:hint="default" w:ascii="Times New Roman Regular" w:hAnsi="Times New Roman Regular" w:eastAsia="Times New Roman" w:cs="Times New Roman Regular"/>
          <w:sz w:val="24"/>
          <w:szCs w:val="24"/>
          <w:lang w:eastAsia="pl-PL"/>
        </w:rPr>
        <w:t>Urządzenie, o którym mowa w § 1 stanowi własność Sprzedającego, jest wolne od wad prawnych, nie jest obciążone prawami na rzecz osób trzecich, nie stanowi przedmiotu zabezpieczenia oraz nie toczą się żadne postępowania, którego przedmiotem jest to Urządzenie.</w:t>
      </w:r>
    </w:p>
    <w:p>
      <w:pPr>
        <w:spacing w:after="0" w:line="240" w:lineRule="auto"/>
        <w:rPr>
          <w:rFonts w:hint="default" w:ascii="Times New Roman Regular" w:hAnsi="Times New Roman Regular" w:eastAsia="Times New Roman" w:cs="Times New Roman Regular"/>
          <w:sz w:val="24"/>
          <w:szCs w:val="24"/>
          <w:lang w:eastAsia="pl-PL"/>
        </w:rPr>
      </w:pPr>
    </w:p>
    <w:p>
      <w:pPr>
        <w:spacing w:after="0" w:line="240" w:lineRule="auto"/>
        <w:jc w:val="center"/>
        <w:rPr>
          <w:rFonts w:hint="default" w:ascii="Times New Roman Regular" w:hAnsi="Times New Roman Regular" w:eastAsia="Times New Roman" w:cs="Times New Roman Regular"/>
          <w:b/>
          <w:sz w:val="24"/>
          <w:szCs w:val="24"/>
          <w:lang w:eastAsia="pl-PL"/>
        </w:rPr>
      </w:pPr>
      <w:r>
        <w:rPr>
          <w:rFonts w:hint="default" w:ascii="Times New Roman Regular" w:hAnsi="Times New Roman Regular" w:eastAsia="Times New Roman" w:cs="Times New Roman Regular"/>
          <w:b/>
          <w:sz w:val="24"/>
          <w:szCs w:val="24"/>
          <w:lang w:eastAsia="pl-PL"/>
        </w:rPr>
        <w:t>§ 3</w:t>
      </w:r>
    </w:p>
    <w:p>
      <w:pPr>
        <w:spacing w:after="0" w:line="240" w:lineRule="auto"/>
        <w:rPr>
          <w:rFonts w:hint="default" w:ascii="Times New Roman Regular" w:hAnsi="Times New Roman Regular" w:eastAsia="Times New Roman" w:cs="Times New Roman Regular"/>
          <w:sz w:val="24"/>
          <w:szCs w:val="24"/>
          <w:lang w:eastAsia="pl-PL"/>
        </w:rPr>
      </w:pPr>
    </w:p>
    <w:p>
      <w:pPr>
        <w:numPr>
          <w:ilvl w:val="0"/>
          <w:numId w:val="1"/>
        </w:numPr>
        <w:tabs>
          <w:tab w:val="left" w:pos="284"/>
        </w:tabs>
        <w:spacing w:after="0" w:line="360" w:lineRule="auto"/>
        <w:ind w:left="0" w:firstLine="0"/>
        <w:jc w:val="both"/>
        <w:rPr>
          <w:rFonts w:hint="default" w:ascii="Times New Roman Regular" w:hAnsi="Times New Roman Regular" w:eastAsia="Times New Roman" w:cs="Times New Roman Regular"/>
          <w:sz w:val="24"/>
          <w:szCs w:val="24"/>
          <w:lang w:eastAsia="pl-PL"/>
        </w:rPr>
      </w:pPr>
      <w:r>
        <w:rPr>
          <w:rFonts w:hint="default" w:ascii="Times New Roman Regular" w:hAnsi="Times New Roman Regular" w:eastAsia="Times New Roman" w:cs="Times New Roman Regular"/>
          <w:sz w:val="24"/>
          <w:szCs w:val="24"/>
          <w:lang w:eastAsia="pl-PL"/>
        </w:rPr>
        <w:t>Kupujący tytułem ceny za Urządzenie zapłaci Sprzedającemu kwotę ..................................zł brutto (słownie:.................................................................................. zł).</w:t>
      </w:r>
    </w:p>
    <w:p>
      <w:pPr>
        <w:numPr>
          <w:ilvl w:val="0"/>
          <w:numId w:val="0"/>
        </w:numPr>
        <w:spacing w:after="0" w:line="360" w:lineRule="auto"/>
        <w:jc w:val="both"/>
        <w:rPr>
          <w:rFonts w:hint="default" w:ascii="Times New Roman Regular" w:hAnsi="Times New Roman Regular" w:eastAsia="Times New Roman" w:cs="Times New Roman Regular"/>
          <w:sz w:val="24"/>
          <w:szCs w:val="24"/>
          <w:lang w:eastAsia="pl-PL"/>
        </w:rPr>
      </w:pPr>
      <w:r>
        <w:rPr>
          <w:rFonts w:hint="default" w:ascii="Times New Roman Regular" w:hAnsi="Times New Roman Regular" w:eastAsia="Times New Roman" w:cs="Times New Roman Regular"/>
          <w:sz w:val="24"/>
          <w:szCs w:val="24"/>
          <w:lang w:eastAsia="pl-PL"/>
        </w:rPr>
        <w:t>2. Kwota określona w § 3 ust. 1 będzie płatna przelewem na rachunek bankowy Sprzedającego, wskazany przez Sprzedającego na fakturze.</w:t>
      </w:r>
    </w:p>
    <w:p>
      <w:pPr>
        <w:spacing w:after="0" w:line="360" w:lineRule="auto"/>
        <w:jc w:val="both"/>
        <w:rPr>
          <w:rFonts w:hint="default" w:ascii="Times New Roman Regular" w:hAnsi="Times New Roman Regular" w:eastAsia="Times New Roman" w:cs="Times New Roman Regular"/>
          <w:sz w:val="24"/>
          <w:szCs w:val="24"/>
          <w:lang w:eastAsia="pl-PL"/>
        </w:rPr>
      </w:pPr>
      <w:r>
        <w:rPr>
          <w:rFonts w:hint="default" w:ascii="Times New Roman Regular" w:hAnsi="Times New Roman Regular" w:eastAsia="Times New Roman" w:cs="Times New Roman Regular"/>
          <w:sz w:val="24"/>
          <w:szCs w:val="24"/>
          <w:lang w:eastAsia="pl-PL"/>
        </w:rPr>
        <w:t>3. Kupujący jest zobowiązany zapłacić cenę w terminie nie dłuższym niż 7 dni od dnia zawarcia niniejszej umowy lub udzielenia mu przybicia w przypadku sprzedaży w trybie aukcji.</w:t>
      </w:r>
    </w:p>
    <w:p>
      <w:pPr>
        <w:spacing w:after="0" w:line="360" w:lineRule="auto"/>
        <w:jc w:val="both"/>
        <w:rPr>
          <w:rFonts w:hint="default" w:ascii="Times New Roman Regular" w:hAnsi="Times New Roman Regular" w:eastAsia="Times New Roman" w:cs="Times New Roman Regular"/>
          <w:sz w:val="24"/>
          <w:szCs w:val="24"/>
          <w:lang w:eastAsia="pl-PL"/>
        </w:rPr>
      </w:pPr>
      <w:r>
        <w:rPr>
          <w:rFonts w:hint="default" w:ascii="Times New Roman Regular" w:hAnsi="Times New Roman Regular" w:eastAsia="Times New Roman" w:cs="Times New Roman Regular"/>
          <w:sz w:val="24"/>
          <w:szCs w:val="24"/>
          <w:lang w:eastAsia="pl-PL"/>
        </w:rPr>
        <w:t>3. Za dzień zapłaty uważa się dzień wpływu środków na konto Sprzedającego.</w:t>
      </w:r>
    </w:p>
    <w:p>
      <w:pPr>
        <w:spacing w:after="0" w:line="360" w:lineRule="auto"/>
        <w:jc w:val="both"/>
        <w:rPr>
          <w:rFonts w:hint="default" w:ascii="Times New Roman Regular" w:hAnsi="Times New Roman Regular" w:eastAsia="Times New Roman" w:cs="Times New Roman Regular"/>
          <w:sz w:val="24"/>
          <w:szCs w:val="24"/>
          <w:lang w:eastAsia="pl-PL"/>
        </w:rPr>
      </w:pPr>
    </w:p>
    <w:p>
      <w:pPr>
        <w:spacing w:after="0" w:line="240" w:lineRule="auto"/>
        <w:rPr>
          <w:rFonts w:hint="default" w:ascii="Times New Roman Regular" w:hAnsi="Times New Roman Regular" w:eastAsia="Times New Roman" w:cs="Times New Roman Regular"/>
          <w:sz w:val="24"/>
          <w:szCs w:val="24"/>
          <w:lang w:eastAsia="pl-PL"/>
        </w:rPr>
      </w:pPr>
    </w:p>
    <w:p>
      <w:pPr>
        <w:spacing w:after="0" w:line="240" w:lineRule="auto"/>
        <w:jc w:val="center"/>
        <w:rPr>
          <w:rFonts w:hint="default" w:ascii="Times New Roman Regular" w:hAnsi="Times New Roman Regular" w:eastAsia="Times New Roman" w:cs="Times New Roman Regular"/>
          <w:b/>
          <w:sz w:val="24"/>
          <w:szCs w:val="24"/>
          <w:lang w:eastAsia="pl-PL"/>
        </w:rPr>
      </w:pPr>
      <w:r>
        <w:rPr>
          <w:rFonts w:hint="default" w:ascii="Times New Roman Regular" w:hAnsi="Times New Roman Regular" w:eastAsia="Times New Roman" w:cs="Times New Roman Regular"/>
          <w:b/>
          <w:sz w:val="24"/>
          <w:szCs w:val="24"/>
          <w:lang w:eastAsia="pl-PL"/>
        </w:rPr>
        <w:t>§ 4</w:t>
      </w:r>
    </w:p>
    <w:p>
      <w:pPr>
        <w:spacing w:after="0" w:line="240" w:lineRule="auto"/>
        <w:rPr>
          <w:rFonts w:hint="default" w:ascii="Times New Roman Regular" w:hAnsi="Times New Roman Regular" w:eastAsia="Times New Roman" w:cs="Times New Roman Regular"/>
          <w:sz w:val="24"/>
          <w:szCs w:val="24"/>
          <w:lang w:eastAsia="pl-PL"/>
        </w:rPr>
      </w:pPr>
    </w:p>
    <w:p>
      <w:pPr>
        <w:numPr>
          <w:ilvl w:val="0"/>
          <w:numId w:val="2"/>
        </w:numPr>
        <w:tabs>
          <w:tab w:val="left" w:pos="284"/>
        </w:tabs>
        <w:spacing w:after="0" w:line="360" w:lineRule="auto"/>
        <w:jc w:val="both"/>
        <w:rPr>
          <w:rFonts w:hint="default" w:ascii="Times New Roman Regular" w:hAnsi="Times New Roman Regular" w:eastAsia="Times New Roman" w:cs="Times New Roman Regular"/>
          <w:sz w:val="24"/>
          <w:szCs w:val="24"/>
          <w:lang w:eastAsia="pl-PL"/>
        </w:rPr>
      </w:pPr>
      <w:r>
        <w:rPr>
          <w:rFonts w:hint="default" w:ascii="Times New Roman Regular" w:hAnsi="Times New Roman Regular" w:eastAsia="Times New Roman" w:cs="Times New Roman Regular"/>
          <w:sz w:val="24"/>
          <w:szCs w:val="24"/>
          <w:lang w:eastAsia="pl-PL"/>
        </w:rPr>
        <w:t>Wydanie przedmiotu sprzedaży nastąpi niezwłocznie podpisaniu niniejszej umowy i po uiszczeniu przez Kupującego ceny, o której mowa w § 3 ust. 1, w siedzibie Sprzedającego.</w:t>
      </w:r>
    </w:p>
    <w:p>
      <w:pPr>
        <w:spacing w:after="0" w:line="360" w:lineRule="auto"/>
        <w:jc w:val="both"/>
        <w:rPr>
          <w:rFonts w:hint="default" w:ascii="Times New Roman Regular" w:hAnsi="Times New Roman Regular" w:eastAsia="Times New Roman" w:cs="Times New Roman Regular"/>
          <w:sz w:val="24"/>
          <w:szCs w:val="24"/>
          <w:lang w:eastAsia="pl-PL"/>
        </w:rPr>
      </w:pPr>
      <w:r>
        <w:rPr>
          <w:rFonts w:hint="default" w:ascii="Times New Roman Regular" w:hAnsi="Times New Roman Regular" w:eastAsia="Times New Roman" w:cs="Times New Roman Regular"/>
          <w:sz w:val="24"/>
          <w:szCs w:val="24"/>
          <w:lang w:eastAsia="pl-PL"/>
        </w:rPr>
        <w:t>2. Sprzedający wyda Kupującemu wszystkie posiadane dokumenty dotyczące Urządzenia.</w:t>
      </w:r>
    </w:p>
    <w:p>
      <w:pPr>
        <w:tabs>
          <w:tab w:val="left" w:pos="284"/>
        </w:tabs>
        <w:spacing w:after="0" w:line="360" w:lineRule="auto"/>
        <w:jc w:val="both"/>
        <w:rPr>
          <w:rFonts w:hint="default" w:ascii="Times New Roman Regular" w:hAnsi="Times New Roman Regular" w:eastAsia="Times New Roman" w:cs="Times New Roman Regular"/>
          <w:sz w:val="24"/>
          <w:szCs w:val="24"/>
          <w:lang w:eastAsia="pl-PL"/>
        </w:rPr>
      </w:pPr>
      <w:r>
        <w:rPr>
          <w:rFonts w:hint="default" w:ascii="Times New Roman Regular" w:hAnsi="Times New Roman Regular" w:eastAsia="Times New Roman" w:cs="Times New Roman Regular"/>
          <w:sz w:val="24"/>
          <w:szCs w:val="24"/>
          <w:lang w:eastAsia="pl-PL"/>
        </w:rPr>
        <w:t>3. Kupujący wraz z podpisaniem umowy kwituje odbiór Urządzenia, będącego przedmiotem sprzedaży.</w:t>
      </w:r>
    </w:p>
    <w:p>
      <w:pPr>
        <w:tabs>
          <w:tab w:val="left" w:pos="284"/>
        </w:tabs>
        <w:spacing w:after="0" w:line="360" w:lineRule="auto"/>
        <w:jc w:val="both"/>
        <w:rPr>
          <w:rFonts w:hint="default" w:ascii="Times New Roman Regular" w:hAnsi="Times New Roman Regular" w:eastAsia="Times New Roman" w:cs="Times New Roman Regular"/>
          <w:sz w:val="24"/>
          <w:szCs w:val="24"/>
          <w:lang w:eastAsia="pl-PL"/>
        </w:rPr>
      </w:pPr>
      <w:r>
        <w:rPr>
          <w:rFonts w:hint="default" w:ascii="Times New Roman Regular" w:hAnsi="Times New Roman Regular" w:eastAsia="Times New Roman" w:cs="Times New Roman Regular"/>
          <w:sz w:val="24"/>
          <w:szCs w:val="24"/>
          <w:lang w:eastAsia="pl-PL"/>
        </w:rPr>
        <w:t>4. Wszelkie koszty demontażu i odbioru Urządzenia ponosi Kupujący.</w:t>
      </w:r>
    </w:p>
    <w:p>
      <w:pPr>
        <w:spacing w:after="0" w:line="240" w:lineRule="auto"/>
        <w:rPr>
          <w:rFonts w:hint="default" w:ascii="Times New Roman Regular" w:hAnsi="Times New Roman Regular" w:eastAsia="Times New Roman" w:cs="Times New Roman Regular"/>
          <w:sz w:val="24"/>
          <w:szCs w:val="24"/>
          <w:lang w:eastAsia="pl-PL"/>
        </w:rPr>
      </w:pPr>
    </w:p>
    <w:p>
      <w:pPr>
        <w:spacing w:after="0" w:line="240" w:lineRule="auto"/>
        <w:jc w:val="center"/>
        <w:rPr>
          <w:rFonts w:hint="default" w:ascii="Times New Roman Regular" w:hAnsi="Times New Roman Regular" w:eastAsia="Times New Roman" w:cs="Times New Roman Regular"/>
          <w:b/>
          <w:sz w:val="24"/>
          <w:szCs w:val="24"/>
          <w:lang w:eastAsia="pl-PL"/>
        </w:rPr>
      </w:pPr>
      <w:r>
        <w:rPr>
          <w:rFonts w:hint="default" w:ascii="Times New Roman Regular" w:hAnsi="Times New Roman Regular" w:eastAsia="Times New Roman" w:cs="Times New Roman Regular"/>
          <w:b/>
          <w:sz w:val="24"/>
          <w:szCs w:val="24"/>
          <w:lang w:eastAsia="pl-PL"/>
        </w:rPr>
        <w:t>§ 5</w:t>
      </w:r>
    </w:p>
    <w:p>
      <w:pPr>
        <w:spacing w:after="0" w:line="240" w:lineRule="auto"/>
        <w:rPr>
          <w:rFonts w:hint="default" w:ascii="Times New Roman Regular" w:hAnsi="Times New Roman Regular" w:eastAsia="Times New Roman" w:cs="Times New Roman Regular"/>
          <w:sz w:val="24"/>
          <w:szCs w:val="24"/>
          <w:lang w:eastAsia="pl-PL"/>
        </w:rPr>
      </w:pPr>
    </w:p>
    <w:p>
      <w:pPr>
        <w:spacing w:after="0" w:line="360" w:lineRule="auto"/>
        <w:jc w:val="both"/>
        <w:rPr>
          <w:rFonts w:hint="default" w:ascii="Times New Roman Regular" w:hAnsi="Times New Roman Regular" w:eastAsia="Times New Roman" w:cs="Times New Roman Regular"/>
          <w:sz w:val="24"/>
          <w:szCs w:val="24"/>
          <w:lang w:eastAsia="pl-PL"/>
        </w:rPr>
      </w:pPr>
      <w:r>
        <w:rPr>
          <w:rFonts w:hint="default" w:ascii="Times New Roman Regular" w:hAnsi="Times New Roman Regular" w:eastAsia="Times New Roman" w:cs="Times New Roman Regular"/>
          <w:sz w:val="24"/>
          <w:szCs w:val="24"/>
          <w:lang w:eastAsia="pl-PL"/>
        </w:rPr>
        <w:t>Kupujący oświadcza, że jest mu znany stan techniczny Urządzenia i oświadcza ponadto, iż z tego tytułu nie będzie rościł żadnych pretensji do Sprzedającego.</w:t>
      </w:r>
    </w:p>
    <w:p>
      <w:pPr>
        <w:spacing w:after="0" w:line="240" w:lineRule="auto"/>
        <w:jc w:val="center"/>
        <w:rPr>
          <w:rFonts w:hint="default" w:ascii="Times New Roman Regular" w:hAnsi="Times New Roman Regular" w:eastAsia="Times New Roman" w:cs="Times New Roman Regular"/>
          <w:sz w:val="24"/>
          <w:szCs w:val="24"/>
          <w:lang w:eastAsia="pl-PL"/>
        </w:rPr>
      </w:pPr>
    </w:p>
    <w:p>
      <w:pPr>
        <w:spacing w:after="0" w:line="240" w:lineRule="auto"/>
        <w:jc w:val="center"/>
        <w:rPr>
          <w:rFonts w:hint="default" w:ascii="Times New Roman Regular" w:hAnsi="Times New Roman Regular" w:eastAsia="Times New Roman" w:cs="Times New Roman Regular"/>
          <w:b/>
          <w:sz w:val="24"/>
          <w:szCs w:val="24"/>
          <w:lang w:eastAsia="pl-PL"/>
        </w:rPr>
      </w:pPr>
    </w:p>
    <w:p>
      <w:pPr>
        <w:spacing w:after="0" w:line="240" w:lineRule="auto"/>
        <w:jc w:val="center"/>
        <w:rPr>
          <w:rFonts w:hint="default" w:ascii="Times New Roman Regular" w:hAnsi="Times New Roman Regular" w:eastAsia="Times New Roman" w:cs="Times New Roman Regular"/>
          <w:b/>
          <w:sz w:val="24"/>
          <w:szCs w:val="24"/>
          <w:lang w:eastAsia="pl-PL"/>
        </w:rPr>
      </w:pPr>
      <w:r>
        <w:rPr>
          <w:rFonts w:hint="default" w:ascii="Times New Roman Regular" w:hAnsi="Times New Roman Regular" w:eastAsia="Times New Roman" w:cs="Times New Roman Regular"/>
          <w:b/>
          <w:sz w:val="24"/>
          <w:szCs w:val="24"/>
          <w:lang w:eastAsia="pl-PL"/>
        </w:rPr>
        <w:t>§ 6</w:t>
      </w:r>
    </w:p>
    <w:p>
      <w:pPr>
        <w:spacing w:after="0" w:line="240" w:lineRule="auto"/>
        <w:rPr>
          <w:rFonts w:hint="default" w:ascii="Times New Roman Regular" w:hAnsi="Times New Roman Regular" w:eastAsia="Times New Roman" w:cs="Times New Roman Regular"/>
          <w:sz w:val="24"/>
          <w:szCs w:val="24"/>
          <w:lang w:eastAsia="pl-PL"/>
        </w:rPr>
      </w:pPr>
    </w:p>
    <w:p>
      <w:pPr>
        <w:spacing w:after="0" w:line="360" w:lineRule="auto"/>
        <w:jc w:val="both"/>
        <w:rPr>
          <w:rFonts w:hint="default" w:ascii="Times New Roman Regular" w:hAnsi="Times New Roman Regular" w:eastAsia="Times New Roman" w:cs="Times New Roman Regular"/>
          <w:sz w:val="24"/>
          <w:szCs w:val="24"/>
          <w:lang w:eastAsia="pl-PL"/>
        </w:rPr>
      </w:pPr>
      <w:r>
        <w:rPr>
          <w:rFonts w:hint="default" w:ascii="Times New Roman Regular" w:hAnsi="Times New Roman Regular" w:eastAsia="Times New Roman" w:cs="Times New Roman Regular"/>
          <w:sz w:val="24"/>
          <w:szCs w:val="24"/>
          <w:lang w:eastAsia="pl-PL"/>
        </w:rPr>
        <w:t>Wszelkie koszty związane z realizacją postanowień niniejszej umowy obciążają Kupującego.</w:t>
      </w:r>
    </w:p>
    <w:p>
      <w:pPr>
        <w:spacing w:after="0" w:line="240" w:lineRule="auto"/>
        <w:rPr>
          <w:rFonts w:hint="default" w:ascii="Times New Roman Regular" w:hAnsi="Times New Roman Regular" w:eastAsia="Times New Roman" w:cs="Times New Roman Regular"/>
          <w:sz w:val="24"/>
          <w:szCs w:val="24"/>
          <w:lang w:eastAsia="pl-PL"/>
        </w:rPr>
      </w:pPr>
      <w:r>
        <w:rPr>
          <w:rFonts w:hint="default" w:ascii="Times New Roman Regular" w:hAnsi="Times New Roman Regular" w:eastAsia="Times New Roman" w:cs="Times New Roman Regular"/>
          <w:sz w:val="24"/>
          <w:szCs w:val="24"/>
          <w:lang w:eastAsia="pl-PL"/>
        </w:rPr>
        <w:tab/>
      </w:r>
      <w:r>
        <w:rPr>
          <w:rFonts w:hint="default" w:ascii="Times New Roman Regular" w:hAnsi="Times New Roman Regular" w:eastAsia="Times New Roman" w:cs="Times New Roman Regular"/>
          <w:sz w:val="24"/>
          <w:szCs w:val="24"/>
          <w:lang w:eastAsia="pl-PL"/>
        </w:rPr>
        <w:tab/>
      </w:r>
      <w:r>
        <w:rPr>
          <w:rFonts w:hint="default" w:ascii="Times New Roman Regular" w:hAnsi="Times New Roman Regular" w:eastAsia="Times New Roman" w:cs="Times New Roman Regular"/>
          <w:sz w:val="24"/>
          <w:szCs w:val="24"/>
          <w:lang w:eastAsia="pl-PL"/>
        </w:rPr>
        <w:tab/>
      </w:r>
      <w:r>
        <w:rPr>
          <w:rFonts w:hint="default" w:ascii="Times New Roman Regular" w:hAnsi="Times New Roman Regular" w:eastAsia="Times New Roman" w:cs="Times New Roman Regular"/>
          <w:sz w:val="24"/>
          <w:szCs w:val="24"/>
          <w:lang w:eastAsia="pl-PL"/>
        </w:rPr>
        <w:tab/>
      </w:r>
      <w:r>
        <w:rPr>
          <w:rFonts w:hint="default" w:ascii="Times New Roman Regular" w:hAnsi="Times New Roman Regular" w:eastAsia="Times New Roman" w:cs="Times New Roman Regular"/>
          <w:sz w:val="24"/>
          <w:szCs w:val="24"/>
          <w:lang w:eastAsia="pl-PL"/>
        </w:rPr>
        <w:tab/>
      </w:r>
    </w:p>
    <w:p>
      <w:pPr>
        <w:spacing w:after="0" w:line="240" w:lineRule="auto"/>
        <w:jc w:val="center"/>
        <w:rPr>
          <w:rFonts w:hint="default" w:ascii="Times New Roman Regular" w:hAnsi="Times New Roman Regular" w:eastAsia="Times New Roman" w:cs="Times New Roman Regular"/>
          <w:b/>
          <w:sz w:val="24"/>
          <w:szCs w:val="24"/>
          <w:lang w:eastAsia="pl-PL"/>
        </w:rPr>
      </w:pPr>
      <w:r>
        <w:rPr>
          <w:rFonts w:hint="default" w:ascii="Times New Roman Regular" w:hAnsi="Times New Roman Regular" w:eastAsia="Times New Roman" w:cs="Times New Roman Regular"/>
          <w:b/>
          <w:sz w:val="24"/>
          <w:szCs w:val="24"/>
          <w:lang w:eastAsia="pl-PL"/>
        </w:rPr>
        <w:t>§ 7</w:t>
      </w:r>
    </w:p>
    <w:p>
      <w:pPr>
        <w:spacing w:after="0" w:line="240" w:lineRule="auto"/>
        <w:rPr>
          <w:rFonts w:hint="default" w:ascii="Times New Roman Regular" w:hAnsi="Times New Roman Regular" w:eastAsia="Times New Roman" w:cs="Times New Roman Regular"/>
          <w:sz w:val="24"/>
          <w:szCs w:val="24"/>
          <w:lang w:eastAsia="pl-PL"/>
        </w:rPr>
      </w:pPr>
    </w:p>
    <w:p>
      <w:pPr>
        <w:spacing w:after="0" w:line="360" w:lineRule="auto"/>
        <w:jc w:val="both"/>
        <w:rPr>
          <w:rFonts w:hint="default" w:ascii="Times New Roman Regular" w:hAnsi="Times New Roman Regular" w:eastAsia="Times New Roman" w:cs="Times New Roman Regular"/>
          <w:sz w:val="24"/>
          <w:szCs w:val="24"/>
          <w:lang w:eastAsia="pl-PL"/>
        </w:rPr>
      </w:pPr>
      <w:r>
        <w:rPr>
          <w:rFonts w:hint="default" w:ascii="Times New Roman Regular" w:hAnsi="Times New Roman Regular" w:eastAsia="Times New Roman" w:cs="Times New Roman Regular"/>
          <w:sz w:val="24"/>
          <w:szCs w:val="24"/>
          <w:lang w:eastAsia="pl-PL"/>
        </w:rPr>
        <w:t>Wszelkie zmiany niniejszej umowy wymagają formy pisemnej, pod rygorem nieważności.</w:t>
      </w:r>
    </w:p>
    <w:p>
      <w:pPr>
        <w:spacing w:after="0" w:line="240" w:lineRule="auto"/>
        <w:rPr>
          <w:rFonts w:hint="default" w:ascii="Times New Roman Regular" w:hAnsi="Times New Roman Regular" w:eastAsia="Times New Roman" w:cs="Times New Roman Regular"/>
          <w:sz w:val="24"/>
          <w:szCs w:val="24"/>
          <w:lang w:eastAsia="pl-PL"/>
        </w:rPr>
      </w:pPr>
    </w:p>
    <w:p>
      <w:pPr>
        <w:spacing w:after="0" w:line="240" w:lineRule="auto"/>
        <w:jc w:val="center"/>
        <w:rPr>
          <w:rFonts w:hint="default" w:ascii="Times New Roman Regular" w:hAnsi="Times New Roman Regular" w:eastAsia="Times New Roman" w:cs="Times New Roman Regular"/>
          <w:b/>
          <w:sz w:val="24"/>
          <w:szCs w:val="24"/>
          <w:lang w:eastAsia="pl-PL"/>
        </w:rPr>
      </w:pPr>
      <w:r>
        <w:rPr>
          <w:rFonts w:hint="default" w:ascii="Times New Roman Regular" w:hAnsi="Times New Roman Regular" w:eastAsia="Times New Roman" w:cs="Times New Roman Regular"/>
          <w:b/>
          <w:sz w:val="24"/>
          <w:szCs w:val="24"/>
          <w:lang w:eastAsia="pl-PL"/>
        </w:rPr>
        <w:t>§ 8</w:t>
      </w:r>
    </w:p>
    <w:p>
      <w:pPr>
        <w:spacing w:after="0" w:line="240" w:lineRule="auto"/>
        <w:rPr>
          <w:rFonts w:hint="default" w:ascii="Times New Roman Regular" w:hAnsi="Times New Roman Regular" w:eastAsia="Times New Roman" w:cs="Times New Roman Regular"/>
          <w:sz w:val="24"/>
          <w:szCs w:val="24"/>
          <w:lang w:eastAsia="pl-PL"/>
        </w:rPr>
      </w:pPr>
    </w:p>
    <w:p>
      <w:pPr>
        <w:spacing w:after="0" w:line="360" w:lineRule="auto"/>
        <w:jc w:val="both"/>
        <w:rPr>
          <w:rFonts w:hint="default" w:ascii="Times New Roman Regular" w:hAnsi="Times New Roman Regular" w:eastAsia="Times New Roman" w:cs="Times New Roman Regular"/>
          <w:sz w:val="24"/>
          <w:szCs w:val="24"/>
          <w:lang w:eastAsia="pl-PL"/>
        </w:rPr>
      </w:pPr>
      <w:r>
        <w:rPr>
          <w:rFonts w:hint="default" w:ascii="Times New Roman Regular" w:hAnsi="Times New Roman Regular" w:eastAsia="Times New Roman" w:cs="Times New Roman Regular"/>
          <w:sz w:val="24"/>
          <w:szCs w:val="24"/>
          <w:lang w:eastAsia="pl-PL"/>
        </w:rPr>
        <w:t>W sprawach nie uregulowanych niniejszą umową zastosowanie mają obowiązujące w tym zakresie przepisy kodeksu cywilnego.</w:t>
      </w:r>
    </w:p>
    <w:p>
      <w:pPr>
        <w:spacing w:after="0" w:line="240" w:lineRule="auto"/>
        <w:rPr>
          <w:rFonts w:hint="default" w:ascii="Times New Roman Regular" w:hAnsi="Times New Roman Regular" w:eastAsia="Times New Roman" w:cs="Times New Roman Regular"/>
          <w:sz w:val="24"/>
          <w:szCs w:val="24"/>
          <w:lang w:eastAsia="pl-PL"/>
        </w:rPr>
      </w:pPr>
    </w:p>
    <w:p>
      <w:pPr>
        <w:spacing w:after="0" w:line="240" w:lineRule="auto"/>
        <w:jc w:val="center"/>
        <w:rPr>
          <w:rFonts w:hint="default" w:ascii="Times New Roman Regular" w:hAnsi="Times New Roman Regular" w:eastAsia="Times New Roman" w:cs="Times New Roman Regular"/>
          <w:b/>
          <w:sz w:val="24"/>
          <w:szCs w:val="24"/>
          <w:lang w:eastAsia="pl-PL"/>
        </w:rPr>
      </w:pPr>
      <w:r>
        <w:rPr>
          <w:rFonts w:hint="default" w:ascii="Times New Roman Regular" w:hAnsi="Times New Roman Regular" w:eastAsia="Times New Roman" w:cs="Times New Roman Regular"/>
          <w:b/>
          <w:sz w:val="24"/>
          <w:szCs w:val="24"/>
          <w:lang w:eastAsia="pl-PL"/>
        </w:rPr>
        <w:t>§ 9</w:t>
      </w:r>
    </w:p>
    <w:p>
      <w:pPr>
        <w:spacing w:after="0" w:line="240" w:lineRule="auto"/>
        <w:rPr>
          <w:rFonts w:hint="default" w:ascii="Times New Roman Regular" w:hAnsi="Times New Roman Regular" w:eastAsia="Times New Roman" w:cs="Times New Roman Regular"/>
          <w:sz w:val="24"/>
          <w:szCs w:val="24"/>
          <w:lang w:eastAsia="pl-PL"/>
        </w:rPr>
      </w:pPr>
    </w:p>
    <w:p>
      <w:pPr>
        <w:numPr>
          <w:ilvl w:val="0"/>
          <w:numId w:val="3"/>
        </w:numPr>
        <w:spacing w:after="0" w:line="360" w:lineRule="auto"/>
        <w:jc w:val="both"/>
        <w:rPr>
          <w:rFonts w:hint="default" w:ascii="Times New Roman Regular" w:hAnsi="Times New Roman Regular" w:eastAsia="Times New Roman" w:cs="Times New Roman Regular"/>
          <w:sz w:val="24"/>
          <w:szCs w:val="24"/>
          <w:lang w:eastAsia="pl-PL"/>
        </w:rPr>
      </w:pPr>
      <w:r>
        <w:rPr>
          <w:rFonts w:hint="default" w:ascii="Times New Roman Regular" w:hAnsi="Times New Roman Regular" w:eastAsia="Times New Roman" w:cs="Times New Roman Regular"/>
          <w:sz w:val="24"/>
          <w:szCs w:val="24"/>
          <w:lang w:eastAsia="pl-PL"/>
        </w:rPr>
        <w:t xml:space="preserve"> Umowę sporządzono w dwóch jednobrzmiących egzemplarzach, z których jeden egzemplarz otrzymuje Sprzedający , a jeden Kupujący.</w:t>
      </w:r>
    </w:p>
    <w:p>
      <w:pPr>
        <w:spacing w:after="0" w:line="360" w:lineRule="auto"/>
        <w:jc w:val="both"/>
        <w:rPr>
          <w:rFonts w:hint="default" w:ascii="Times New Roman Regular" w:hAnsi="Times New Roman Regular" w:eastAsia="Times New Roman" w:cs="Times New Roman Regular"/>
          <w:sz w:val="24"/>
          <w:szCs w:val="24"/>
          <w:lang w:eastAsia="pl-PL"/>
        </w:rPr>
      </w:pPr>
      <w:r>
        <w:rPr>
          <w:rFonts w:hint="default" w:ascii="Times New Roman Regular" w:hAnsi="Times New Roman Regular" w:eastAsia="Times New Roman" w:cs="Times New Roman Regular"/>
          <w:sz w:val="24"/>
          <w:szCs w:val="24"/>
          <w:lang w:eastAsia="pl-PL"/>
        </w:rPr>
        <w:t>2. Wraz z niniejszą umową wydano Kupującemu:</w:t>
      </w:r>
    </w:p>
    <w:p>
      <w:pPr>
        <w:spacing w:after="0" w:line="240" w:lineRule="auto"/>
        <w:rPr>
          <w:rFonts w:hint="default" w:ascii="Times New Roman Regular" w:hAnsi="Times New Roman Regular" w:eastAsia="Times New Roman" w:cs="Times New Roman Regular"/>
          <w:sz w:val="24"/>
          <w:szCs w:val="24"/>
          <w:lang w:eastAsia="pl-PL"/>
        </w:rPr>
      </w:pPr>
    </w:p>
    <w:p>
      <w:pPr>
        <w:spacing w:after="0" w:line="360" w:lineRule="auto"/>
        <w:rPr>
          <w:rFonts w:hint="default" w:ascii="Times New Roman Regular" w:hAnsi="Times New Roman Regular" w:eastAsia="Times New Roman" w:cs="Times New Roman Regular"/>
          <w:sz w:val="24"/>
          <w:szCs w:val="24"/>
          <w:lang w:eastAsia="pl-PL"/>
        </w:rPr>
      </w:pPr>
      <w:r>
        <w:rPr>
          <w:rFonts w:hint="default" w:ascii="Times New Roman Regular" w:hAnsi="Times New Roman Regular" w:eastAsia="Times New Roman" w:cs="Times New Roman Regular"/>
          <w:sz w:val="24"/>
          <w:szCs w:val="24"/>
          <w:lang w:eastAsia="pl-PL"/>
        </w:rPr>
        <w:t>-................................................</w:t>
      </w:r>
    </w:p>
    <w:p>
      <w:pPr>
        <w:spacing w:after="0" w:line="360" w:lineRule="auto"/>
        <w:rPr>
          <w:rFonts w:hint="default" w:ascii="Times New Roman Regular" w:hAnsi="Times New Roman Regular" w:eastAsia="Times New Roman" w:cs="Times New Roman Regular"/>
          <w:sz w:val="24"/>
          <w:szCs w:val="24"/>
          <w:lang w:eastAsia="pl-PL"/>
        </w:rPr>
      </w:pPr>
      <w:r>
        <w:rPr>
          <w:rFonts w:hint="default" w:ascii="Times New Roman Regular" w:hAnsi="Times New Roman Regular" w:eastAsia="Times New Roman" w:cs="Times New Roman Regular"/>
          <w:sz w:val="24"/>
          <w:szCs w:val="24"/>
          <w:lang w:eastAsia="pl-PL"/>
        </w:rPr>
        <w:t>-................................................</w:t>
      </w:r>
    </w:p>
    <w:p>
      <w:pPr>
        <w:spacing w:after="0" w:line="360" w:lineRule="auto"/>
        <w:rPr>
          <w:rFonts w:hint="default" w:ascii="Times New Roman Regular" w:hAnsi="Times New Roman Regular" w:eastAsia="Times New Roman" w:cs="Times New Roman Regular"/>
          <w:sz w:val="24"/>
          <w:szCs w:val="24"/>
          <w:lang w:eastAsia="pl-PL"/>
        </w:rPr>
      </w:pPr>
      <w:r>
        <w:rPr>
          <w:rFonts w:hint="default" w:ascii="Times New Roman Regular" w:hAnsi="Times New Roman Regular" w:eastAsia="Times New Roman" w:cs="Times New Roman Regular"/>
          <w:sz w:val="24"/>
          <w:szCs w:val="24"/>
          <w:lang w:eastAsia="pl-PL"/>
        </w:rPr>
        <w:t>-................................................</w:t>
      </w:r>
    </w:p>
    <w:p>
      <w:pPr>
        <w:spacing w:after="0" w:line="240" w:lineRule="auto"/>
        <w:rPr>
          <w:rFonts w:hint="default" w:ascii="Times New Roman Regular" w:hAnsi="Times New Roman Regular" w:cs="Times New Roman Regular"/>
          <w:b/>
          <w:bCs/>
          <w:sz w:val="24"/>
          <w:szCs w:val="24"/>
        </w:rPr>
      </w:pPr>
    </w:p>
    <w:p>
      <w:pPr>
        <w:spacing w:line="360" w:lineRule="auto"/>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KUPUJĄCY</w:t>
      </w:r>
      <w:r>
        <w:rPr>
          <w:rFonts w:hint="default" w:ascii="Times New Roman Regular" w:hAnsi="Times New Roman Regular" w:cs="Times New Roman Regular"/>
          <w:b/>
          <w:bCs/>
          <w:sz w:val="24"/>
          <w:szCs w:val="24"/>
        </w:rPr>
        <w:tab/>
      </w:r>
      <w:r>
        <w:rPr>
          <w:rFonts w:hint="default" w:ascii="Times New Roman Regular" w:hAnsi="Times New Roman Regular" w:cs="Times New Roman Regular"/>
          <w:b/>
          <w:bCs/>
          <w:sz w:val="24"/>
          <w:szCs w:val="24"/>
        </w:rPr>
        <w:tab/>
      </w:r>
      <w:r>
        <w:rPr>
          <w:rFonts w:hint="default" w:ascii="Times New Roman Regular" w:hAnsi="Times New Roman Regular" w:cs="Times New Roman Regular"/>
          <w:b/>
          <w:bCs/>
          <w:sz w:val="24"/>
          <w:szCs w:val="24"/>
        </w:rPr>
        <w:tab/>
      </w:r>
      <w:r>
        <w:rPr>
          <w:rFonts w:hint="default" w:ascii="Times New Roman Regular" w:hAnsi="Times New Roman Regular" w:cs="Times New Roman Regular"/>
          <w:b/>
          <w:bCs/>
          <w:sz w:val="24"/>
          <w:szCs w:val="24"/>
        </w:rPr>
        <w:tab/>
      </w:r>
      <w:r>
        <w:rPr>
          <w:rFonts w:hint="default" w:ascii="Times New Roman Regular" w:hAnsi="Times New Roman Regular" w:cs="Times New Roman Regular"/>
          <w:b/>
          <w:bCs/>
          <w:sz w:val="24"/>
          <w:szCs w:val="24"/>
        </w:rPr>
        <w:tab/>
      </w:r>
      <w:r>
        <w:rPr>
          <w:rFonts w:hint="default" w:ascii="Times New Roman Regular" w:hAnsi="Times New Roman Regular" w:cs="Times New Roman Regular"/>
          <w:b/>
          <w:bCs/>
          <w:sz w:val="24"/>
          <w:szCs w:val="24"/>
        </w:rPr>
        <w:tab/>
      </w:r>
      <w:r>
        <w:rPr>
          <w:rFonts w:hint="default" w:ascii="Times New Roman Regular" w:hAnsi="Times New Roman Regular" w:cs="Times New Roman Regular"/>
          <w:b/>
          <w:bCs/>
          <w:sz w:val="24"/>
          <w:szCs w:val="24"/>
        </w:rPr>
        <w:tab/>
      </w:r>
      <w:r>
        <w:rPr>
          <w:rFonts w:hint="default" w:ascii="Times New Roman Regular" w:hAnsi="Times New Roman Regular" w:cs="Times New Roman Regular"/>
          <w:b/>
          <w:bCs/>
          <w:sz w:val="24"/>
          <w:szCs w:val="24"/>
        </w:rPr>
        <w:tab/>
      </w:r>
      <w:r>
        <w:rPr>
          <w:rFonts w:hint="default" w:ascii="Times New Roman Regular" w:hAnsi="Times New Roman Regular" w:cs="Times New Roman Regular"/>
          <w:b/>
          <w:bCs/>
          <w:sz w:val="24"/>
          <w:szCs w:val="24"/>
        </w:rPr>
        <w:t xml:space="preserve"> </w:t>
      </w:r>
      <w:r>
        <w:rPr>
          <w:rFonts w:hint="default" w:ascii="Times New Roman Regular" w:hAnsi="Times New Roman Regular" w:cs="Times New Roman Regular"/>
          <w:b/>
          <w:bCs/>
          <w:sz w:val="24"/>
          <w:szCs w:val="24"/>
        </w:rPr>
        <w:tab/>
      </w:r>
      <w:r>
        <w:rPr>
          <w:rFonts w:hint="default" w:ascii="Times New Roman Regular" w:hAnsi="Times New Roman Regular" w:cs="Times New Roman Regular"/>
          <w:b/>
          <w:bCs/>
          <w:sz w:val="24"/>
          <w:szCs w:val="24"/>
        </w:rPr>
        <w:tab/>
      </w:r>
      <w:r>
        <w:rPr>
          <w:rFonts w:hint="default" w:ascii="Times New Roman Regular" w:hAnsi="Times New Roman Regular" w:cs="Times New Roman Regular"/>
          <w:b/>
          <w:bCs/>
          <w:sz w:val="24"/>
          <w:szCs w:val="24"/>
        </w:rPr>
        <w:tab/>
      </w:r>
      <w:r>
        <w:rPr>
          <w:rFonts w:hint="default" w:ascii="Times New Roman Regular" w:hAnsi="Times New Roman Regular" w:cs="Times New Roman Regular"/>
          <w:b/>
          <w:bCs/>
          <w:sz w:val="24"/>
          <w:szCs w:val="24"/>
        </w:rPr>
        <w:tab/>
      </w:r>
      <w:bookmarkStart w:id="0" w:name="_GoBack"/>
      <w:bookmarkEnd w:id="0"/>
      <w:r>
        <w:rPr>
          <w:rFonts w:hint="default" w:ascii="Times New Roman Regular" w:hAnsi="Times New Roman Regular" w:cs="Times New Roman Regular"/>
          <w:b/>
          <w:bCs/>
          <w:sz w:val="24"/>
          <w:szCs w:val="24"/>
        </w:rPr>
        <w:t>SPRZEDAJĄCY</w:t>
      </w:r>
    </w:p>
    <w:p>
      <w:pPr>
        <w:rPr>
          <w:sz w:val="16"/>
          <w:szCs w:val="16"/>
        </w:rPr>
      </w:pPr>
    </w:p>
    <w:p>
      <w:pPr>
        <w:rPr>
          <w:sz w:val="16"/>
          <w:szCs w:val="16"/>
        </w:rPr>
      </w:pPr>
    </w:p>
    <w:p>
      <w:pPr>
        <w:jc w:val="right"/>
        <w:rPr>
          <w:sz w:val="16"/>
          <w:szCs w:val="16"/>
        </w:rPr>
      </w:pPr>
    </w:p>
    <w:p>
      <w:pPr>
        <w:jc w:val="right"/>
        <w:rPr>
          <w:sz w:val="16"/>
          <w:szCs w:val="16"/>
        </w:rPr>
      </w:pPr>
    </w:p>
    <w:p>
      <w:pPr>
        <w:jc w:val="both"/>
        <w:rPr>
          <w:rFonts w:hint="default" w:ascii="Times New Roman Italic" w:hAnsi="Times New Roman Italic" w:cs="Times New Roman Italic"/>
          <w:i/>
          <w:iCs/>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 w:name="Times New Roman Regular">
    <w:panose1 w:val="02020503050405090304"/>
    <w:charset w:val="00"/>
    <w:family w:val="auto"/>
    <w:pitch w:val="default"/>
    <w:sig w:usb0="E0000AFF" w:usb1="00007843" w:usb2="00000001" w:usb3="00000000" w:csb0="400001BF" w:csb1="DFF70000"/>
  </w:font>
  <w:font w:name="Times New Roman Italic">
    <w:panose1 w:val="02020503050405090304"/>
    <w:charset w:val="00"/>
    <w:family w:val="auto"/>
    <w:pitch w:val="default"/>
    <w:sig w:usb0="E0000AFF" w:usb1="00007843" w:usb2="00000001" w:usb3="00000000" w:csb0="400001BF" w:csb1="DFF70000"/>
  </w:font>
  <w:font w:name="Symbol">
    <w:altName w:val="Kingsoft Sign"/>
    <w:panose1 w:val="05050102010706020507"/>
    <w:charset w:val="00"/>
    <w:family w:val="roman"/>
    <w:pitch w:val="default"/>
    <w:sig w:usb0="00000000" w:usb1="00000000" w:usb2="00000000" w:usb3="00000000" w:csb0="80000000" w:csb1="00000000"/>
  </w:font>
  <w:font w:name="SimSun">
    <w:altName w:val="宋体-简"/>
    <w:panose1 w:val="02010600030101010101"/>
    <w:charset w:val="00"/>
    <w:family w:val="auto"/>
    <w:pitch w:val="default"/>
    <w:sig w:usb0="00000000" w:usb1="00000000" w:usb2="00000016" w:usb3="00000000" w:csb0="00040001" w:csb1="00000000"/>
  </w:font>
  <w:font w:name="Liberation Sans">
    <w:altName w:val="苹方-简"/>
    <w:panose1 w:val="00000000000000000000"/>
    <w:charset w:val="00"/>
    <w:family w:val="modern"/>
    <w:pitch w:val="default"/>
    <w:sig w:usb0="00000000" w:usb1="00000000" w:usb2="00000000" w:usb3="00000000" w:csb0="00000003" w:csb1="00000000"/>
  </w:font>
  <w:font w:name="Microsoft YaHei">
    <w:altName w:val="汉仪旗黑"/>
    <w:panose1 w:val="020B0503020204020204"/>
    <w:charset w:val="00"/>
    <w:family w:val="swiss"/>
    <w:pitch w:val="default"/>
    <w:sig w:usb0="00000000" w:usb1="00000000" w:usb2="00000016" w:usb3="00000000" w:csb0="0004001F" w:csb1="00000000"/>
  </w:font>
  <w:font w:name="Lucida Sans">
    <w:altName w:val="苹方-简"/>
    <w:panose1 w:val="020B0602030504020204"/>
    <w:charset w:val="00"/>
    <w:family w:val="swiss"/>
    <w:pitch w:val="default"/>
    <w:sig w:usb0="00000000" w:usb1="00000000" w:usb2="00000000" w:usb3="00000000" w:csb0="00000001" w:csb1="00000000"/>
  </w:font>
  <w:font w:name="Tahoma">
    <w:panose1 w:val="020B0604030504040204"/>
    <w:charset w:val="00"/>
    <w:family w:val="swiss"/>
    <w:pitch w:val="default"/>
    <w:sig w:usb0="E1002AFF" w:usb1="C000605B" w:usb2="00000029" w:usb3="00000000" w:csb0="200101FF" w:csb1="20280000"/>
  </w:font>
  <w:font w:name="MS Mincho">
    <w:altName w:val="Hiragino Mincho ProN"/>
    <w:panose1 w:val="02020609040205080304"/>
    <w:charset w:val="00"/>
    <w:family w:val="modern"/>
    <w:pitch w:val="default"/>
    <w:sig w:usb0="00000000" w:usb1="00000000" w:usb2="00000012" w:usb3="00000000" w:csb0="0002009F" w:csb1="00000000"/>
  </w:font>
  <w:font w:name="Segoe UI">
    <w:altName w:val="苹方-简"/>
    <w:panose1 w:val="020B0502040204020203"/>
    <w:charset w:val="00"/>
    <w:family w:val="swiss"/>
    <w:pitch w:val="default"/>
    <w:sig w:usb0="00000000" w:usb1="00000000" w:usb2="00000029" w:usb3="00000000" w:csb0="000001DF" w:csb1="00000000"/>
  </w:font>
  <w:font w:name="Thorndale">
    <w:altName w:val="苹方-简"/>
    <w:panose1 w:val="00000000000000000000"/>
    <w:charset w:val="00"/>
    <w:family w:val="roman"/>
    <w:pitch w:val="default"/>
    <w:sig w:usb0="00000000" w:usb1="00000000" w:usb2="00000000" w:usb3="00000000" w:csb0="00040001" w:csb1="00000000"/>
  </w:font>
  <w:font w:name="Lucida Sans Unicode">
    <w:altName w:val="苹方-简"/>
    <w:panose1 w:val="020B0602030504020204"/>
    <w:charset w:val="00"/>
    <w:family w:val="swiss"/>
    <w:pitch w:val="default"/>
    <w:sig w:usb0="00000000" w:usb1="00000000" w:usb2="00000000" w:usb3="00000000" w:csb0="000000BF" w:csb1="00000000"/>
  </w:font>
  <w:font w:name="Sendnya">
    <w:altName w:val="苹方-简"/>
    <w:panose1 w:val="00000400000000000000"/>
    <w:charset w:val="00"/>
    <w:family w:val="roman"/>
    <w:pitch w:val="default"/>
    <w:sig w:usb0="00000000" w:usb1="00000000" w:usb2="00000000" w:usb3="00000000" w:csb0="00040001" w:csb1="00000000"/>
  </w:font>
  <w:font w:name="Franklin Gothic Medium">
    <w:altName w:val="苹方-简"/>
    <w:panose1 w:val="020B0603020102020204"/>
    <w:charset w:val="00"/>
    <w:family w:val="swiss"/>
    <w:pitch w:val="default"/>
    <w:sig w:usb0="00000000" w:usb1="00000000" w:usb2="00000000" w:usb3="00000000" w:csb0="0000009F" w:csb1="00000000"/>
  </w:font>
  <w:font w:name="Garamond">
    <w:altName w:val="苹方-简"/>
    <w:panose1 w:val="02020404030301010803"/>
    <w:charset w:val="00"/>
    <w:family w:val="roman"/>
    <w:pitch w:val="default"/>
    <w:sig w:usb0="00000000" w:usb1="00000000" w:usb2="00000000" w:usb3="00000000" w:csb0="0000009F"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Hiragino Mincho ProN">
    <w:panose1 w:val="02020300000000000000"/>
    <w:charset w:val="80"/>
    <w:family w:val="auto"/>
    <w:pitch w:val="default"/>
    <w:sig w:usb0="E00002FF" w:usb1="7AE7FFFF" w:usb2="00000012" w:usb3="00000000" w:csb0="0002000D" w:csb1="00000000"/>
  </w:font>
  <w:font w:name="Calibri">
    <w:altName w:val="Helvetica Neue"/>
    <w:panose1 w:val="020F0502020204030204"/>
    <w:charset w:val="86"/>
    <w:family w:val="swiss"/>
    <w:pitch w:val="default"/>
    <w:sig w:usb0="00000000" w:usb1="00000000"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s0lY7tAAAAAFAQAADwAAAAAAAAAB&#10;ACAAAAA4AAAAZHJzL2Rvd25yZXYueG1sUEsBAhQAFAAAAAgAh07iQNoZnRUCAgAAEgQAAA4AAAAA&#10;AAAAAQAgAAAANQEAAGRycy9lMm9Eb2MueG1sUEsFBgAAAAAGAAYAWQEAAKkF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53F7"/>
    <w:multiLevelType w:val="multilevel"/>
    <w:tmpl w:val="26A953F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2D97B47"/>
    <w:multiLevelType w:val="singleLevel"/>
    <w:tmpl w:val="62D97B47"/>
    <w:lvl w:ilvl="0" w:tentative="0">
      <w:start w:val="1"/>
      <w:numFmt w:val="decimal"/>
      <w:suff w:val="space"/>
      <w:lvlText w:val="%1."/>
      <w:lvlJc w:val="left"/>
    </w:lvl>
  </w:abstractNum>
  <w:abstractNum w:abstractNumId="2">
    <w:nsid w:val="62D97BFE"/>
    <w:multiLevelType w:val="singleLevel"/>
    <w:tmpl w:val="62D97BFE"/>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5279B"/>
    <w:rsid w:val="1EFF73CB"/>
    <w:rsid w:val="2BD3350A"/>
    <w:rsid w:val="3AFFCA7E"/>
    <w:rsid w:val="46AD3E6B"/>
    <w:rsid w:val="54C7E043"/>
    <w:rsid w:val="5DB5279B"/>
    <w:rsid w:val="5DDD68A9"/>
    <w:rsid w:val="5FFF8502"/>
    <w:rsid w:val="67CF5855"/>
    <w:rsid w:val="6B9F03EB"/>
    <w:rsid w:val="6BF3B0C7"/>
    <w:rsid w:val="6F2B974C"/>
    <w:rsid w:val="6F97EEB0"/>
    <w:rsid w:val="73DC57BC"/>
    <w:rsid w:val="777F5E79"/>
    <w:rsid w:val="78F3325F"/>
    <w:rsid w:val="7BCB27BA"/>
    <w:rsid w:val="7BF1911D"/>
    <w:rsid w:val="7DDF4488"/>
    <w:rsid w:val="7F560304"/>
    <w:rsid w:val="7F7FF6E1"/>
    <w:rsid w:val="7FBBA6A8"/>
    <w:rsid w:val="7FFE70E7"/>
    <w:rsid w:val="9679EF60"/>
    <w:rsid w:val="967F46A7"/>
    <w:rsid w:val="96EF70C5"/>
    <w:rsid w:val="97BE3517"/>
    <w:rsid w:val="AE9B3967"/>
    <w:rsid w:val="B7FB4A4B"/>
    <w:rsid w:val="BDC4E46C"/>
    <w:rsid w:val="BF4B767F"/>
    <w:rsid w:val="BFFF5272"/>
    <w:rsid w:val="CDBC02CC"/>
    <w:rsid w:val="D7FF816F"/>
    <w:rsid w:val="DBBFEFCA"/>
    <w:rsid w:val="EC7FA9A1"/>
    <w:rsid w:val="EF7F45E0"/>
    <w:rsid w:val="F7F3C784"/>
    <w:rsid w:val="F7F72B65"/>
    <w:rsid w:val="F9FB96C5"/>
    <w:rsid w:val="FABFED0C"/>
    <w:rsid w:val="FBF93E0D"/>
    <w:rsid w:val="FBFD36DC"/>
    <w:rsid w:val="FBFF122E"/>
    <w:rsid w:val="FDFF41DF"/>
    <w:rsid w:val="FFFBB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jc w:val="both"/>
    </w:pPr>
  </w:style>
  <w:style w:type="paragraph" w:styleId="3">
    <w:name w:val="footer"/>
    <w:basedOn w:val="1"/>
    <w:uiPriority w:val="0"/>
    <w:pPr>
      <w:tabs>
        <w:tab w:val="center" w:pos="4536"/>
        <w:tab w:val="right" w:pos="9072"/>
      </w:tabs>
    </w:pPr>
  </w:style>
  <w:style w:type="paragraph" w:styleId="4">
    <w:name w:val="footnote text"/>
    <w:basedOn w:val="1"/>
    <w:uiPriority w:val="0"/>
    <w:rPr>
      <w:sz w:val="20"/>
      <w:szCs w:val="20"/>
    </w:rPr>
  </w:style>
  <w:style w:type="paragraph" w:styleId="5">
    <w:name w:val="header"/>
    <w:basedOn w:val="1"/>
    <w:next w:val="2"/>
    <w:uiPriority w:val="0"/>
    <w:pPr>
      <w:keepNext/>
      <w:spacing w:before="240" w:after="120"/>
    </w:pPr>
    <w:rPr>
      <w:rFonts w:ascii="Arial" w:hAnsi="Arial" w:eastAsia="MS Mincho" w:cs="Arial"/>
      <w:sz w:val="28"/>
      <w:szCs w:val="28"/>
    </w:rPr>
  </w:style>
  <w:style w:type="paragraph" w:styleId="6">
    <w:name w:val="Subtitle"/>
    <w:basedOn w:val="5"/>
    <w:next w:val="2"/>
    <w:qFormat/>
    <w:uiPriority w:val="0"/>
    <w:pPr>
      <w:jc w:val="center"/>
    </w:pPr>
    <w:rPr>
      <w:i/>
      <w:iCs/>
      <w:sz w:val="28"/>
      <w:szCs w:val="28"/>
    </w:rPr>
  </w:style>
  <w:style w:type="character" w:styleId="8">
    <w:name w:val="Hyperlink"/>
    <w:uiPriority w:val="0"/>
    <w:rPr>
      <w:color w:val="0000FF"/>
      <w:u w:val="single"/>
    </w:rPr>
  </w:style>
  <w:style w:type="paragraph" w:customStyle="1" w:styleId="10">
    <w:name w:val="Nagłówek1"/>
    <w:basedOn w:val="1"/>
    <w:next w:val="6"/>
    <w:uiPriority w:val="0"/>
    <w:pPr>
      <w:jc w:val="center"/>
    </w:pPr>
    <w:rPr>
      <w:b/>
      <w:bCs/>
    </w:rPr>
  </w:style>
  <w:style w:type="paragraph" w:customStyle="1" w:styleId="11">
    <w:name w:val="Standard"/>
    <w:uiPriority w:val="0"/>
    <w:pPr>
      <w:widowControl w:val="0"/>
      <w:suppressAutoHyphens/>
    </w:pPr>
    <w:rPr>
      <w:rFonts w:eastAsia="Arial" w:asciiTheme="minorHAnsi" w:hAnsiTheme="minorHAnsi" w:cstheme="minorBidi"/>
      <w:sz w:val="21"/>
      <w:szCs w:val="22"/>
      <w:lang w:val="pl-PL" w:eastAsia="zh-CN" w:bidi="ar-SA"/>
    </w:rPr>
  </w:style>
  <w:style w:type="paragraph" w:customStyle="1" w:styleId="12">
    <w:name w:val="Skrócony adres zwrotny"/>
    <w:basedOn w:val="1"/>
    <w:uiPriority w:val="0"/>
    <w:rPr>
      <w:szCs w:val="20"/>
    </w:rPr>
  </w:style>
  <w:style w:type="character" w:customStyle="1" w:styleId="13">
    <w:name w:val="Tekst treści_"/>
    <w:uiPriority w:val="0"/>
    <w:rPr>
      <w:rFonts w:ascii="Calibri" w:hAnsi="Calibri" w:eastAsia="Calibri" w:cs="Calibri"/>
      <w:sz w:val="21"/>
      <w:szCs w:val="21"/>
      <w:shd w:val="clear" w:color="auto" w:fill="FFFFFF"/>
    </w:rPr>
  </w:style>
  <w:style w:type="paragraph" w:customStyle="1" w:styleId="14">
    <w:name w:val="Tekst podstawowy wcięty 21"/>
    <w:basedOn w:val="1"/>
    <w:uiPriority w:val="0"/>
    <w:pPr>
      <w:tabs>
        <w:tab w:val="left" w:pos="1920"/>
      </w:tabs>
      <w:ind w:left="60" w:right="0" w:firstLine="0"/>
    </w:pPr>
  </w:style>
  <w:style w:type="paragraph" w:customStyle="1" w:styleId="15">
    <w:name w:val="Tekst podstawowy wcięty 31"/>
    <w:basedOn w:val="1"/>
    <w:uiPriority w:val="0"/>
    <w:pPr>
      <w:pBdr>
        <w:top w:val="none" w:color="000000" w:sz="0" w:space="0"/>
        <w:left w:val="none" w:color="000000" w:sz="0" w:space="0"/>
        <w:bottom w:val="single" w:color="000000" w:sz="4" w:space="31"/>
        <w:right w:val="none" w:color="000000" w:sz="0" w:space="0"/>
      </w:pBdr>
      <w:ind w:left="960" w:right="0" w:firstLine="0"/>
    </w:pPr>
  </w:style>
  <w:style w:type="paragraph" w:customStyle="1" w:styleId="16">
    <w:name w:val="Tekst komentarza2"/>
    <w:basedOn w:val="1"/>
    <w:uiPriority w:val="0"/>
    <w:rPr>
      <w:sz w:val="20"/>
      <w:szCs w:val="20"/>
    </w:rPr>
  </w:style>
  <w:style w:type="paragraph" w:customStyle="1" w:styleId="17">
    <w:name w:val="Tekst podstawowy 22"/>
    <w:basedOn w:val="1"/>
    <w:uiPriority w:val="0"/>
    <w:rPr>
      <w:sz w:val="22"/>
    </w:rPr>
  </w:style>
  <w:style w:type="paragraph" w:customStyle="1" w:styleId="18">
    <w:name w:val="_Style 13"/>
    <w:basedOn w:val="1"/>
    <w:qFormat/>
    <w:uiPriority w:val="0"/>
    <w:pPr>
      <w:suppressAutoHyphens w:val="0"/>
      <w:spacing w:before="0" w:after="200" w:line="276" w:lineRule="auto"/>
      <w:ind w:left="720" w:right="0" w:firstLine="0"/>
    </w:pPr>
    <w:rPr>
      <w:rFonts w:ascii="Calibri" w:hAnsi="Calibri" w:eastAsia="Calibri" w:cs="Times New Roman"/>
      <w:sz w:val="22"/>
      <w:szCs w:val="22"/>
    </w:rPr>
  </w:style>
  <w:style w:type="character" w:customStyle="1" w:styleId="19">
    <w:name w:val="Odwołanie przypisu dolnego1"/>
    <w:uiPriority w:val="0"/>
    <w:rPr>
      <w:vertAlign w:val="superscript"/>
    </w:rPr>
  </w:style>
  <w:style w:type="paragraph" w:customStyle="1" w:styleId="20">
    <w:name w:val="Indeks"/>
    <w:basedOn w:val="1"/>
    <w:uiPriority w:val="0"/>
    <w:pPr>
      <w:suppressLineNumbers/>
      <w:suppressAutoHyphens/>
    </w:pPr>
    <w:rPr>
      <w:rFonts w:cs="Tahoma"/>
    </w:rPr>
  </w:style>
  <w:style w:type="paragraph" w:customStyle="1" w:styleId="21">
    <w:name w:val="Tekst treści"/>
    <w:basedOn w:val="1"/>
    <w:uiPriority w:val="0"/>
    <w:pPr>
      <w:widowControl w:val="0"/>
      <w:shd w:val="clear" w:color="auto" w:fill="FFFFFF"/>
      <w:suppressAutoHyphens w:val="0"/>
      <w:spacing w:line="307" w:lineRule="exact"/>
      <w:ind w:left="0" w:right="0" w:hanging="360"/>
    </w:pPr>
    <w:rPr>
      <w:rFonts w:ascii="Calibri" w:hAnsi="Calibri" w:eastAsia="Calibri" w:cs="Calibri"/>
      <w:sz w:val="21"/>
      <w:szCs w:val="21"/>
    </w:rPr>
  </w:style>
  <w:style w:type="character" w:customStyle="1" w:styleId="22">
    <w:name w:val="Znaki przypisów dolnych"/>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Words>
  <Characters>12</Characters>
  <Lines>0</Lines>
  <Paragraphs>0</Paragraphs>
  <ScaleCrop>false</ScaleCrop>
  <LinksUpToDate>false</LinksUpToDate>
  <CharactersWithSpaces>12</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2022-05-17T15:27:00Z</dcterms:created>
  <dc:creator>Klaudia Mańka</dc:creator>
  <cp:lastModifiedBy>Klaudia Mańka</cp:lastModifiedBy>
  <dcterms:modified xsi:type="dcterms:W3CDTF">2022-07-21T12:17:15Z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